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B2" w:rsidRDefault="004315B2" w:rsidP="00C3287F">
      <w:pPr>
        <w:ind w:left="144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1.pielikums</w:t>
      </w:r>
    </w:p>
    <w:p w:rsidR="004315B2" w:rsidRDefault="004315B2" w:rsidP="00C3287F">
      <w:pPr>
        <w:ind w:left="144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informatīvajam ziņojumam</w:t>
      </w:r>
    </w:p>
    <w:p w:rsidR="004315B2" w:rsidRDefault="004315B2" w:rsidP="00C3287F">
      <w:pPr>
        <w:ind w:left="1440"/>
        <w:jc w:val="right"/>
        <w:rPr>
          <w:sz w:val="28"/>
          <w:szCs w:val="28"/>
          <w:lang w:val="lv-LV"/>
        </w:rPr>
      </w:pPr>
    </w:p>
    <w:p w:rsidR="004315B2" w:rsidRDefault="004315B2" w:rsidP="007815A4">
      <w:pPr>
        <w:jc w:val="center"/>
        <w:rPr>
          <w:sz w:val="28"/>
          <w:szCs w:val="28"/>
          <w:lang w:val="lv-LV"/>
        </w:rPr>
      </w:pPr>
      <w:r w:rsidRPr="00BA3490">
        <w:rPr>
          <w:b/>
          <w:bCs/>
          <w:color w:val="000000"/>
          <w:sz w:val="28"/>
          <w:szCs w:val="28"/>
          <w:lang w:val="lv-LV" w:eastAsia="lv-LV"/>
        </w:rPr>
        <w:t xml:space="preserve">Vidējā darba samaksa </w:t>
      </w:r>
      <w:r>
        <w:rPr>
          <w:b/>
          <w:bCs/>
          <w:color w:val="000000"/>
          <w:sz w:val="28"/>
          <w:szCs w:val="28"/>
          <w:lang w:val="lv-LV" w:eastAsia="lv-LV"/>
        </w:rPr>
        <w:br/>
      </w:r>
      <w:r w:rsidRPr="00BA3490">
        <w:rPr>
          <w:b/>
          <w:bCs/>
          <w:color w:val="000000"/>
          <w:sz w:val="28"/>
          <w:szCs w:val="28"/>
          <w:lang w:val="lv-LV" w:eastAsia="lv-LV"/>
        </w:rPr>
        <w:t xml:space="preserve">2010.gada </w:t>
      </w:r>
      <w:r>
        <w:rPr>
          <w:b/>
          <w:bCs/>
          <w:color w:val="000000"/>
          <w:sz w:val="28"/>
          <w:szCs w:val="28"/>
          <w:lang w:val="lv-LV" w:eastAsia="lv-LV"/>
        </w:rPr>
        <w:t xml:space="preserve">IV </w:t>
      </w:r>
      <w:r w:rsidRPr="00BA3490">
        <w:rPr>
          <w:b/>
          <w:bCs/>
          <w:color w:val="000000"/>
          <w:sz w:val="28"/>
          <w:szCs w:val="28"/>
          <w:lang w:val="lv-LV" w:eastAsia="lv-LV"/>
        </w:rPr>
        <w:t>ceturksnī un 2011.gada janvārī un februārī</w:t>
      </w:r>
    </w:p>
    <w:p w:rsidR="004315B2" w:rsidRPr="009D5F39" w:rsidRDefault="004315B2" w:rsidP="00C3287F">
      <w:pPr>
        <w:ind w:left="1440"/>
        <w:jc w:val="right"/>
        <w:rPr>
          <w:sz w:val="16"/>
          <w:szCs w:val="16"/>
          <w:lang w:val="lv-LV"/>
        </w:rPr>
      </w:pPr>
    </w:p>
    <w:tbl>
      <w:tblPr>
        <w:tblW w:w="9556" w:type="dxa"/>
        <w:jc w:val="center"/>
        <w:tblInd w:w="-318" w:type="dxa"/>
        <w:tblLayout w:type="fixed"/>
        <w:tblLook w:val="00A0"/>
      </w:tblPr>
      <w:tblGrid>
        <w:gridCol w:w="426"/>
        <w:gridCol w:w="2750"/>
        <w:gridCol w:w="1100"/>
        <w:gridCol w:w="990"/>
        <w:gridCol w:w="990"/>
        <w:gridCol w:w="1210"/>
        <w:gridCol w:w="990"/>
        <w:gridCol w:w="1100"/>
      </w:tblGrid>
      <w:tr w:rsidR="004315B2" w:rsidRPr="00204D65" w:rsidTr="007815A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204D65" w:rsidRDefault="004315B2" w:rsidP="00204D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>
              <w:rPr>
                <w:color w:val="000000"/>
                <w:spacing w:val="-2"/>
                <w:sz w:val="20"/>
                <w:lang w:val="lv-LV" w:eastAsia="lv-LV"/>
              </w:rPr>
              <w:t>Nr.p.k.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Institūcija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204D65" w:rsidRDefault="004315B2" w:rsidP="00204D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204D65">
              <w:rPr>
                <w:spacing w:val="-2"/>
                <w:sz w:val="20"/>
                <w:lang w:val="lv-LV" w:eastAsia="lv-LV"/>
              </w:rPr>
              <w:t>Faktiskais nodarbināto skaits 2011.g. februārī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204D65" w:rsidRDefault="004315B2" w:rsidP="00204D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204D65">
              <w:rPr>
                <w:color w:val="000000"/>
                <w:spacing w:val="-2"/>
                <w:sz w:val="20"/>
                <w:lang w:val="lv-LV" w:eastAsia="lv-LV"/>
              </w:rPr>
              <w:t>Vidējā darba samaksa 2010.g.</w:t>
            </w:r>
            <w:r>
              <w:rPr>
                <w:color w:val="000000"/>
                <w:spacing w:val="-2"/>
                <w:sz w:val="20"/>
                <w:lang w:val="lv-LV" w:eastAsia="lv-LV"/>
              </w:rPr>
              <w:t xml:space="preserve"> IV </w:t>
            </w:r>
            <w:r w:rsidRPr="00204D65">
              <w:rPr>
                <w:color w:val="000000"/>
                <w:spacing w:val="-2"/>
                <w:sz w:val="20"/>
                <w:lang w:val="lv-LV" w:eastAsia="lv-LV"/>
              </w:rPr>
              <w:t>cet.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204D65" w:rsidRDefault="004315B2" w:rsidP="00204D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204D65">
              <w:rPr>
                <w:spacing w:val="-2"/>
                <w:sz w:val="20"/>
                <w:lang w:val="lv-LV" w:eastAsia="lv-LV"/>
              </w:rPr>
              <w:t>Vidējā darba samaksa 2011.g. janvār</w:t>
            </w:r>
            <w:r>
              <w:rPr>
                <w:spacing w:val="-2"/>
                <w:sz w:val="20"/>
                <w:lang w:val="lv-LV" w:eastAsia="lv-LV"/>
              </w:rPr>
              <w:t>ī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204D65" w:rsidRDefault="004315B2" w:rsidP="00204D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204D65">
              <w:rPr>
                <w:spacing w:val="-2"/>
                <w:sz w:val="20"/>
                <w:lang w:val="lv-LV" w:eastAsia="lv-LV"/>
              </w:rPr>
              <w:t>Vidējā darba samaksa 2011.g.</w:t>
            </w:r>
            <w:r>
              <w:rPr>
                <w:spacing w:val="-2"/>
                <w:sz w:val="20"/>
                <w:lang w:val="lv-LV" w:eastAsia="lv-LV"/>
              </w:rPr>
              <w:t xml:space="preserve"> janvārī/</w:t>
            </w:r>
            <w:r>
              <w:rPr>
                <w:spacing w:val="-2"/>
                <w:sz w:val="20"/>
                <w:lang w:val="lv-LV" w:eastAsia="lv-LV"/>
              </w:rPr>
              <w:br/>
            </w:r>
            <w:r w:rsidRPr="00204D65">
              <w:rPr>
                <w:spacing w:val="-2"/>
                <w:sz w:val="20"/>
                <w:lang w:val="lv-LV" w:eastAsia="lv-LV"/>
              </w:rPr>
              <w:t>2010.g.</w:t>
            </w:r>
            <w:r>
              <w:rPr>
                <w:color w:val="000000"/>
                <w:spacing w:val="-2"/>
                <w:sz w:val="20"/>
                <w:lang w:val="lv-LV" w:eastAsia="lv-LV"/>
              </w:rPr>
              <w:t xml:space="preserve"> IV</w:t>
            </w:r>
            <w:r>
              <w:rPr>
                <w:spacing w:val="-2"/>
                <w:sz w:val="20"/>
                <w:lang w:val="lv-LV" w:eastAsia="lv-LV"/>
              </w:rPr>
              <w:t> </w:t>
            </w:r>
            <w:r w:rsidRPr="00204D65">
              <w:rPr>
                <w:spacing w:val="-2"/>
                <w:sz w:val="20"/>
                <w:lang w:val="lv-LV" w:eastAsia="lv-LV"/>
              </w:rPr>
              <w:t>cet.</w:t>
            </w:r>
            <w:r>
              <w:rPr>
                <w:spacing w:val="-2"/>
                <w:sz w:val="20"/>
                <w:lang w:val="lv-LV" w:eastAsia="lv-LV"/>
              </w:rPr>
              <w:t xml:space="preserve"> (</w:t>
            </w:r>
            <w:r w:rsidRPr="00204D65">
              <w:rPr>
                <w:spacing w:val="-2"/>
                <w:sz w:val="20"/>
                <w:lang w:val="lv-LV" w:eastAsia="lv-LV"/>
              </w:rPr>
              <w:t>%</w:t>
            </w:r>
            <w:r>
              <w:rPr>
                <w:spacing w:val="-2"/>
                <w:sz w:val="20"/>
                <w:lang w:val="lv-LV" w:eastAsia="lv-LV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204D65" w:rsidRDefault="004315B2" w:rsidP="00204D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204D65">
              <w:rPr>
                <w:spacing w:val="-2"/>
                <w:sz w:val="20"/>
                <w:lang w:val="lv-LV" w:eastAsia="lv-LV"/>
              </w:rPr>
              <w:t>Vidējā darba samaksa 2011.g. februār</w:t>
            </w:r>
            <w:r>
              <w:rPr>
                <w:spacing w:val="-2"/>
                <w:sz w:val="20"/>
                <w:lang w:val="lv-LV" w:eastAsia="lv-LV"/>
              </w:rPr>
              <w:t>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204D65" w:rsidRDefault="004315B2" w:rsidP="00204D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204D65">
              <w:rPr>
                <w:spacing w:val="-2"/>
                <w:sz w:val="20"/>
                <w:lang w:val="lv-LV" w:eastAsia="lv-LV"/>
              </w:rPr>
              <w:t>Vidējā darba samaksa 2011.g.</w:t>
            </w:r>
            <w:r>
              <w:rPr>
                <w:spacing w:val="-2"/>
                <w:sz w:val="20"/>
                <w:lang w:val="lv-LV" w:eastAsia="lv-LV"/>
              </w:rPr>
              <w:t xml:space="preserve"> </w:t>
            </w:r>
            <w:r w:rsidRPr="00204D65">
              <w:rPr>
                <w:spacing w:val="-2"/>
                <w:sz w:val="20"/>
                <w:lang w:val="lv-LV" w:eastAsia="lv-LV"/>
              </w:rPr>
              <w:t>februār</w:t>
            </w:r>
            <w:r>
              <w:rPr>
                <w:spacing w:val="-2"/>
                <w:sz w:val="20"/>
                <w:lang w:val="lv-LV" w:eastAsia="lv-LV"/>
              </w:rPr>
              <w:t>ī</w:t>
            </w:r>
            <w:r w:rsidRPr="00204D65">
              <w:rPr>
                <w:spacing w:val="-2"/>
                <w:sz w:val="20"/>
                <w:lang w:val="lv-LV" w:eastAsia="lv-LV"/>
              </w:rPr>
              <w:t>/</w:t>
            </w:r>
            <w:r>
              <w:rPr>
                <w:spacing w:val="-2"/>
                <w:sz w:val="20"/>
                <w:lang w:val="lv-LV" w:eastAsia="lv-LV"/>
              </w:rPr>
              <w:br/>
            </w:r>
            <w:r w:rsidRPr="00204D65">
              <w:rPr>
                <w:spacing w:val="-2"/>
                <w:sz w:val="20"/>
                <w:lang w:val="lv-LV" w:eastAsia="lv-LV"/>
              </w:rPr>
              <w:t>2010.g.</w:t>
            </w:r>
            <w:r>
              <w:rPr>
                <w:color w:val="000000"/>
                <w:spacing w:val="-2"/>
                <w:sz w:val="20"/>
                <w:lang w:val="lv-LV" w:eastAsia="lv-LV"/>
              </w:rPr>
              <w:t xml:space="preserve"> IV</w:t>
            </w:r>
            <w:r>
              <w:rPr>
                <w:spacing w:val="-2"/>
                <w:sz w:val="20"/>
                <w:lang w:val="lv-LV" w:eastAsia="lv-LV"/>
              </w:rPr>
              <w:t> </w:t>
            </w:r>
            <w:r w:rsidRPr="00204D65">
              <w:rPr>
                <w:spacing w:val="-2"/>
                <w:sz w:val="20"/>
                <w:lang w:val="lv-LV" w:eastAsia="lv-LV"/>
              </w:rPr>
              <w:t>cet</w:t>
            </w:r>
            <w:r>
              <w:rPr>
                <w:spacing w:val="-2"/>
                <w:sz w:val="20"/>
                <w:lang w:val="lv-LV" w:eastAsia="lv-LV"/>
              </w:rPr>
              <w:t>. (</w:t>
            </w:r>
            <w:r w:rsidRPr="00204D65">
              <w:rPr>
                <w:spacing w:val="-2"/>
                <w:sz w:val="20"/>
                <w:lang w:val="lv-LV" w:eastAsia="lv-LV"/>
              </w:rPr>
              <w:t>%</w:t>
            </w:r>
            <w:r>
              <w:rPr>
                <w:spacing w:val="-2"/>
                <w:sz w:val="20"/>
                <w:lang w:val="lv-LV" w:eastAsia="lv-LV"/>
              </w:rPr>
              <w:t>)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Valsts kanceleja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959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913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5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Aizsardzības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277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4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3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Ārlietu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9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4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Ekonomikas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185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5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5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Finanšu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3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6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Iekšlietu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1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Izglītības un zinātnes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697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Zemkopības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233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5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9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Satiksmes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139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4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10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Labklājības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155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3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11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Tieslietu ministrija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216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5</w:t>
            </w:r>
          </w:p>
        </w:tc>
      </w:tr>
      <w:tr w:rsidR="004315B2" w:rsidRPr="0072071C" w:rsidTr="007815A4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12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 xml:space="preserve">Vides aizsardzības un reģionālās attīstības ministrija </w:t>
            </w:r>
            <w:r>
              <w:rPr>
                <w:spacing w:val="-2"/>
                <w:sz w:val="20"/>
                <w:lang w:val="lv-LV" w:eastAsia="lv-LV"/>
              </w:rPr>
              <w:br/>
            </w:r>
            <w:r w:rsidRPr="007B0B75">
              <w:rPr>
                <w:spacing w:val="-2"/>
                <w:sz w:val="20"/>
                <w:lang w:val="lv-LV" w:eastAsia="lv-LV"/>
              </w:rPr>
              <w:t>(no 2011.g. janvāra)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710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ind w:left="-227" w:right="397"/>
              <w:jc w:val="right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–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707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ind w:left="-227" w:right="340"/>
              <w:jc w:val="right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–</w:t>
            </w:r>
          </w:p>
        </w:tc>
      </w:tr>
      <w:tr w:rsidR="004315B2" w:rsidRPr="0072071C" w:rsidTr="007815A4">
        <w:trPr>
          <w:trHeight w:val="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 xml:space="preserve">Vides ministrija </w:t>
            </w:r>
            <w:r>
              <w:rPr>
                <w:spacing w:val="-2"/>
                <w:sz w:val="20"/>
                <w:lang w:val="lv-LV" w:eastAsia="lv-LV"/>
              </w:rPr>
              <w:br/>
            </w:r>
            <w:r w:rsidRPr="007B0B75">
              <w:rPr>
                <w:spacing w:val="-2"/>
                <w:sz w:val="20"/>
                <w:lang w:val="lv-LV" w:eastAsia="lv-LV"/>
              </w:rPr>
              <w:t>(līdz 2010.g.decembrim)</w:t>
            </w: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792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ind w:left="-227" w:right="397"/>
              <w:jc w:val="right"/>
              <w:rPr>
                <w:color w:val="000000"/>
                <w:sz w:val="20"/>
                <w:lang w:val="lv-LV" w:eastAsia="lv-LV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ind w:left="-227" w:right="340"/>
              <w:jc w:val="right"/>
              <w:rPr>
                <w:color w:val="000000"/>
                <w:sz w:val="20"/>
                <w:lang w:val="lv-LV" w:eastAsia="lv-LV"/>
              </w:rPr>
            </w:pPr>
          </w:p>
        </w:tc>
      </w:tr>
      <w:tr w:rsidR="004315B2" w:rsidRPr="0072071C" w:rsidTr="007815A4">
        <w:trPr>
          <w:trHeight w:val="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 xml:space="preserve">Reģionālās attīstības un pašvaldību lietu ministrija </w:t>
            </w:r>
            <w:r>
              <w:rPr>
                <w:spacing w:val="-2"/>
                <w:sz w:val="20"/>
                <w:lang w:val="lv-LV" w:eastAsia="lv-LV"/>
              </w:rPr>
              <w:br/>
            </w:r>
            <w:r w:rsidRPr="007B0B75">
              <w:rPr>
                <w:spacing w:val="-2"/>
                <w:sz w:val="20"/>
                <w:lang w:val="lv-LV" w:eastAsia="lv-LV"/>
              </w:rPr>
              <w:t>(līdz 2010.g.decembrim)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819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</w:p>
        </w:tc>
      </w:tr>
      <w:tr w:rsidR="004315B2" w:rsidRPr="0072071C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13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Kultūras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686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667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1</w:t>
            </w:r>
          </w:p>
        </w:tc>
      </w:tr>
      <w:tr w:rsidR="004315B2" w:rsidRPr="0072071C" w:rsidTr="009A154E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14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Veselības ministrija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0</w:t>
            </w:r>
          </w:p>
        </w:tc>
      </w:tr>
      <w:tr w:rsidR="004315B2" w:rsidRPr="009A154E" w:rsidTr="009A154E">
        <w:trPr>
          <w:trHeight w:val="20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9A154E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bCs/>
                <w:spacing w:val="-2"/>
                <w:sz w:val="20"/>
                <w:lang w:val="lv-LV" w:eastAsia="lv-LV"/>
              </w:rPr>
            </w:pPr>
            <w:r w:rsidRPr="009A154E">
              <w:rPr>
                <w:b/>
                <w:bCs/>
                <w:color w:val="000000"/>
                <w:spacing w:val="-2"/>
                <w:sz w:val="20"/>
                <w:lang w:val="lv-LV" w:eastAsia="lv-LV"/>
              </w:rPr>
              <w:t>Ministrijas kopā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9A154E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b/>
                <w:bCs/>
                <w:sz w:val="20"/>
                <w:lang w:val="lv-LV" w:eastAsia="lv-LV"/>
              </w:rPr>
            </w:pPr>
            <w:r w:rsidRPr="009A154E">
              <w:rPr>
                <w:b/>
                <w:bCs/>
                <w:sz w:val="20"/>
                <w:lang w:val="lv-LV" w:eastAsia="lv-LV"/>
              </w:rPr>
              <w:t>2997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9A154E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b/>
                <w:bCs/>
                <w:sz w:val="20"/>
                <w:lang w:val="lv-LV" w:eastAsia="lv-LV"/>
              </w:rPr>
            </w:pPr>
            <w:r w:rsidRPr="009A154E">
              <w:rPr>
                <w:b/>
                <w:bCs/>
                <w:sz w:val="20"/>
                <w:lang w:val="lv-LV" w:eastAsia="lv-LV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9A154E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b/>
                <w:bCs/>
                <w:color w:val="000000"/>
                <w:sz w:val="20"/>
                <w:lang w:val="lv-LV" w:eastAsia="lv-LV"/>
              </w:rPr>
            </w:pPr>
            <w:r w:rsidRPr="009A154E">
              <w:rPr>
                <w:b/>
                <w:bCs/>
                <w:color w:val="000000"/>
                <w:sz w:val="20"/>
                <w:lang w:val="lv-LV" w:eastAsia="lv-LV"/>
              </w:rPr>
              <w:t>767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9A154E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b/>
                <w:color w:val="000000"/>
                <w:sz w:val="20"/>
                <w:lang w:val="lv-LV" w:eastAsia="lv-LV"/>
              </w:rPr>
            </w:pPr>
            <w:r>
              <w:rPr>
                <w:b/>
                <w:color w:val="000000"/>
                <w:sz w:val="20"/>
                <w:lang w:val="lv-LV" w:eastAsia="lv-LV"/>
              </w:rPr>
              <w:t>–</w:t>
            </w:r>
            <w:r w:rsidRPr="009A154E">
              <w:rPr>
                <w:b/>
                <w:color w:val="000000"/>
                <w:sz w:val="20"/>
                <w:lang w:val="lv-LV" w:eastAsia="lv-LV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9A154E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b/>
                <w:bCs/>
                <w:color w:val="000000"/>
                <w:sz w:val="20"/>
                <w:lang w:val="lv-LV" w:eastAsia="lv-LV"/>
              </w:rPr>
            </w:pPr>
            <w:r w:rsidRPr="009A154E">
              <w:rPr>
                <w:b/>
                <w:bCs/>
                <w:color w:val="000000"/>
                <w:sz w:val="20"/>
                <w:lang w:val="lv-LV" w:eastAsia="lv-LV"/>
              </w:rPr>
              <w:t>807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9A154E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b/>
                <w:color w:val="000000"/>
                <w:sz w:val="20"/>
                <w:lang w:val="lv-LV" w:eastAsia="lv-LV"/>
              </w:rPr>
            </w:pPr>
            <w:r w:rsidRPr="009A154E">
              <w:rPr>
                <w:b/>
                <w:color w:val="000000"/>
                <w:sz w:val="20"/>
                <w:lang w:val="lv-LV" w:eastAsia="lv-LV"/>
              </w:rPr>
              <w:t>2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pacing w:val="-2"/>
                <w:sz w:val="20"/>
                <w:lang w:val="lv-LV" w:eastAsia="lv-LV"/>
              </w:rPr>
            </w:pPr>
            <w:r w:rsidRPr="007B0B75">
              <w:rPr>
                <w:spacing w:val="-2"/>
                <w:sz w:val="20"/>
                <w:lang w:val="lv-LV" w:eastAsia="lv-LV"/>
              </w:rPr>
              <w:t>bez tam Tiesu administrācija (Tieslietu ministrijas padotības iestāde, kas aptver tiesnešus un tiesu darbiniekus pilsētu un rajonu tiesās</w:t>
            </w:r>
            <w:r>
              <w:rPr>
                <w:spacing w:val="-2"/>
                <w:sz w:val="20"/>
                <w:lang w:val="lv-LV" w:eastAsia="lv-LV"/>
              </w:rPr>
              <w:t xml:space="preserve"> un</w:t>
            </w:r>
            <w:r w:rsidRPr="007B0B75">
              <w:rPr>
                <w:spacing w:val="-2"/>
                <w:sz w:val="20"/>
                <w:lang w:val="lv-LV" w:eastAsia="lv-LV"/>
              </w:rPr>
              <w:t xml:space="preserve"> apgabaltiesās)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2230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488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597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21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15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>Prokuratūra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22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16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>Saeima (kopā ar Saeimas autobāzi)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5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17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>Augstākā tiesa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1 200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1 174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19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18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>Satversmes tiesa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983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1 186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1 173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19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19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>Tiesībsarga birojs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20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 xml:space="preserve">Valsts </w:t>
            </w:r>
            <w:r>
              <w:rPr>
                <w:color w:val="000000"/>
                <w:spacing w:val="-2"/>
                <w:sz w:val="20"/>
                <w:lang w:val="lv-LV" w:eastAsia="lv-LV"/>
              </w:rPr>
              <w:t>p</w:t>
            </w: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 xml:space="preserve">rezidenta </w:t>
            </w:r>
            <w:r>
              <w:rPr>
                <w:color w:val="000000"/>
                <w:spacing w:val="-2"/>
                <w:sz w:val="20"/>
                <w:lang w:val="lv-LV" w:eastAsia="lv-LV"/>
              </w:rPr>
              <w:t>K</w:t>
            </w: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>anceleja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21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>Valsts kontrole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851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2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22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>Centrālā vēlēšanu komisija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1056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951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24</w:t>
            </w:r>
          </w:p>
        </w:tc>
      </w:tr>
      <w:tr w:rsidR="004315B2" w:rsidRPr="00853A18" w:rsidTr="007815A4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23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>Centrālā zemes komisija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641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577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>
              <w:rPr>
                <w:color w:val="000000"/>
                <w:sz w:val="20"/>
                <w:lang w:val="lv-LV" w:eastAsia="lv-LV"/>
              </w:rPr>
              <w:t>–</w:t>
            </w:r>
            <w:r w:rsidRPr="00853A18">
              <w:rPr>
                <w:color w:val="000000"/>
                <w:sz w:val="20"/>
                <w:lang w:val="lv-LV" w:eastAsia="lv-LV"/>
              </w:rPr>
              <w:t>10</w:t>
            </w:r>
          </w:p>
        </w:tc>
      </w:tr>
      <w:tr w:rsidR="004315B2" w:rsidRPr="00853A18" w:rsidTr="00192B2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15B2" w:rsidRPr="00853A18" w:rsidRDefault="004315B2" w:rsidP="00204D65">
            <w:pPr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24</w:t>
            </w:r>
            <w:r>
              <w:rPr>
                <w:color w:val="000000"/>
                <w:sz w:val="20"/>
                <w:lang w:val="lv-LV" w:eastAsia="lv-LV"/>
              </w:rPr>
              <w:t>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pacing w:val="-2"/>
                <w:sz w:val="20"/>
                <w:lang w:val="lv-LV" w:eastAsia="lv-LV"/>
              </w:rPr>
            </w:pPr>
            <w:r w:rsidRPr="007B0B75">
              <w:rPr>
                <w:color w:val="000000"/>
                <w:spacing w:val="-2"/>
                <w:sz w:val="20"/>
                <w:lang w:val="lv-LV" w:eastAsia="lv-LV"/>
              </w:rPr>
              <w:t>Nacionālā radio un televīzijas padome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704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sz w:val="20"/>
                <w:lang w:val="lv-LV" w:eastAsia="lv-LV"/>
              </w:rPr>
            </w:pPr>
            <w:r w:rsidRPr="00853A18">
              <w:rPr>
                <w:sz w:val="20"/>
                <w:lang w:val="lv-LV" w:eastAsia="lv-LV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color w:val="000000"/>
                <w:sz w:val="20"/>
                <w:lang w:val="lv-LV" w:eastAsia="lv-LV"/>
              </w:rPr>
            </w:pPr>
            <w:r w:rsidRPr="00853A18">
              <w:rPr>
                <w:color w:val="000000"/>
                <w:sz w:val="20"/>
                <w:lang w:val="lv-LV" w:eastAsia="lv-LV"/>
              </w:rPr>
              <w:t>0</w:t>
            </w:r>
          </w:p>
        </w:tc>
      </w:tr>
      <w:tr w:rsidR="004315B2" w:rsidRPr="00853A18" w:rsidTr="00192B2D">
        <w:trPr>
          <w:trHeight w:val="20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7B0B75" w:rsidRDefault="004315B2" w:rsidP="007B0B75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bCs/>
                <w:spacing w:val="-2"/>
                <w:sz w:val="20"/>
                <w:lang w:val="lv-LV" w:eastAsia="lv-LV"/>
              </w:rPr>
            </w:pPr>
            <w:r w:rsidRPr="007B0B75">
              <w:rPr>
                <w:b/>
                <w:bCs/>
                <w:color w:val="000000"/>
                <w:spacing w:val="-2"/>
                <w:sz w:val="20"/>
                <w:lang w:val="lv-LV" w:eastAsia="lv-LV"/>
              </w:rPr>
              <w:t>Citas centrālās valsts iestādes kopā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b/>
                <w:bCs/>
                <w:sz w:val="20"/>
                <w:lang w:val="lv-LV" w:eastAsia="lv-LV"/>
              </w:rPr>
            </w:pPr>
            <w:r w:rsidRPr="00853A18">
              <w:rPr>
                <w:b/>
                <w:bCs/>
                <w:sz w:val="20"/>
                <w:lang w:val="lv-LV" w:eastAsia="lv-LV"/>
              </w:rPr>
              <w:t>1988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b/>
                <w:bCs/>
                <w:color w:val="000000"/>
                <w:sz w:val="20"/>
                <w:lang w:val="lv-LV" w:eastAsia="lv-LV"/>
              </w:rPr>
            </w:pPr>
            <w:r w:rsidRPr="00853A18">
              <w:rPr>
                <w:b/>
                <w:bCs/>
                <w:color w:val="000000"/>
                <w:sz w:val="20"/>
                <w:lang w:val="lv-LV" w:eastAsia="lv-LV"/>
              </w:rPr>
              <w:t>762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27"/>
              <w:jc w:val="right"/>
              <w:textAlignment w:val="auto"/>
              <w:rPr>
                <w:b/>
                <w:bCs/>
                <w:sz w:val="20"/>
                <w:lang w:val="lv-LV" w:eastAsia="lv-LV"/>
              </w:rPr>
            </w:pPr>
            <w:r w:rsidRPr="00853A18">
              <w:rPr>
                <w:b/>
                <w:bCs/>
                <w:sz w:val="20"/>
                <w:lang w:val="lv-LV" w:eastAsia="lv-LV"/>
              </w:rPr>
              <w:t>854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97"/>
              <w:jc w:val="right"/>
              <w:textAlignment w:val="auto"/>
              <w:rPr>
                <w:b/>
                <w:bCs/>
                <w:color w:val="000000"/>
                <w:sz w:val="20"/>
                <w:lang w:val="lv-LV" w:eastAsia="lv-LV"/>
              </w:rPr>
            </w:pPr>
            <w:r w:rsidRPr="00853A18">
              <w:rPr>
                <w:b/>
                <w:bCs/>
                <w:color w:val="000000"/>
                <w:sz w:val="20"/>
                <w:lang w:val="lv-LV" w:eastAsia="lv-LV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170" w:right="284"/>
              <w:jc w:val="right"/>
              <w:textAlignment w:val="auto"/>
              <w:rPr>
                <w:b/>
                <w:bCs/>
                <w:sz w:val="20"/>
                <w:lang w:val="lv-LV" w:eastAsia="lv-LV"/>
              </w:rPr>
            </w:pPr>
            <w:r w:rsidRPr="00853A18">
              <w:rPr>
                <w:b/>
                <w:bCs/>
                <w:sz w:val="20"/>
                <w:lang w:val="lv-LV" w:eastAsia="lv-LV"/>
              </w:rPr>
              <w:t>867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15B2" w:rsidRPr="00853A18" w:rsidRDefault="004315B2" w:rsidP="007815A4">
            <w:pPr>
              <w:overflowPunct/>
              <w:autoSpaceDE/>
              <w:autoSpaceDN/>
              <w:adjustRightInd/>
              <w:ind w:left="-227" w:right="340"/>
              <w:jc w:val="right"/>
              <w:textAlignment w:val="auto"/>
              <w:rPr>
                <w:b/>
                <w:bCs/>
                <w:color w:val="000000"/>
                <w:sz w:val="20"/>
                <w:lang w:val="lv-LV" w:eastAsia="lv-LV"/>
              </w:rPr>
            </w:pPr>
            <w:r w:rsidRPr="00853A18">
              <w:rPr>
                <w:b/>
                <w:bCs/>
                <w:color w:val="000000"/>
                <w:sz w:val="20"/>
                <w:lang w:val="lv-LV" w:eastAsia="lv-LV"/>
              </w:rPr>
              <w:t>14</w:t>
            </w:r>
          </w:p>
        </w:tc>
      </w:tr>
    </w:tbl>
    <w:p w:rsidR="004315B2" w:rsidRPr="00BA3490" w:rsidRDefault="004315B2" w:rsidP="009D5F39">
      <w:pPr>
        <w:rPr>
          <w:sz w:val="28"/>
          <w:szCs w:val="28"/>
          <w:lang w:val="lv-LV"/>
        </w:rPr>
      </w:pPr>
    </w:p>
    <w:sectPr w:rsidR="004315B2" w:rsidRPr="00BA3490" w:rsidSect="00204D65"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B2" w:rsidRDefault="004315B2" w:rsidP="008278F5">
      <w:r>
        <w:separator/>
      </w:r>
    </w:p>
  </w:endnote>
  <w:endnote w:type="continuationSeparator" w:id="0">
    <w:p w:rsidR="004315B2" w:rsidRDefault="004315B2" w:rsidP="0082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EYInterstate Light">
    <w:altName w:val="Times New Roman"/>
    <w:panose1 w:val="00000000000000000000"/>
    <w:charset w:val="BA"/>
    <w:family w:val="auto"/>
    <w:notTrueType/>
    <w:pitch w:val="variable"/>
    <w:sig w:usb0="00000007" w:usb1="00000000" w:usb2="00000000" w:usb3="00000000" w:csb0="0000008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Y Taglin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Y Gothic Cond Dem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B2" w:rsidRPr="008879FF" w:rsidRDefault="004315B2" w:rsidP="008879FF">
    <w:pPr>
      <w:pStyle w:val="Header"/>
      <w:rPr>
        <w:sz w:val="16"/>
      </w:rPr>
    </w:pPr>
    <w:fldSimple w:instr=" FILENAME  \* MERGEFORMAT ">
      <w:r w:rsidRPr="009F6D0C">
        <w:rPr>
          <w:noProof/>
          <w:sz w:val="16"/>
        </w:rPr>
        <w:t>MKzino_17p_1p</w:t>
      </w:r>
    </w:fldSimple>
    <w:r>
      <w:rPr>
        <w:sz w:val="16"/>
      </w:rPr>
      <w:t xml:space="preserve"> (TA-1040)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B2" w:rsidRDefault="004315B2" w:rsidP="008278F5">
      <w:r>
        <w:separator/>
      </w:r>
    </w:p>
  </w:footnote>
  <w:footnote w:type="continuationSeparator" w:id="0">
    <w:p w:rsidR="004315B2" w:rsidRDefault="004315B2" w:rsidP="00827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7541EBC"/>
    <w:lvl w:ilvl="0">
      <w:start w:val="1"/>
      <w:numFmt w:val="decimal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D4ADE"/>
    <w:multiLevelType w:val="hybridMultilevel"/>
    <w:tmpl w:val="D37E3C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4D4DD6"/>
    <w:multiLevelType w:val="hybridMultilevel"/>
    <w:tmpl w:val="8A9C10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3BE"/>
    <w:multiLevelType w:val="hybridMultilevel"/>
    <w:tmpl w:val="9A36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2582"/>
    <w:multiLevelType w:val="hybridMultilevel"/>
    <w:tmpl w:val="B7780C4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8C1819"/>
    <w:multiLevelType w:val="hybridMultilevel"/>
    <w:tmpl w:val="30A0F22E"/>
    <w:lvl w:ilvl="0" w:tplc="75B89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539A980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9D0558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EDEDB0A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C4C61C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A2E050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D7AC3BC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6C224B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1461FB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14F35E6D"/>
    <w:multiLevelType w:val="hybridMultilevel"/>
    <w:tmpl w:val="4E7C4F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591553"/>
    <w:multiLevelType w:val="hybridMultilevel"/>
    <w:tmpl w:val="EB604096"/>
    <w:lvl w:ilvl="0" w:tplc="4A146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340BE5"/>
    <w:multiLevelType w:val="hybridMultilevel"/>
    <w:tmpl w:val="F0FC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A4C1E"/>
    <w:multiLevelType w:val="hybridMultilevel"/>
    <w:tmpl w:val="9CE6C9C6"/>
    <w:lvl w:ilvl="0" w:tplc="4D0401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6EF68D0"/>
    <w:multiLevelType w:val="hybridMultilevel"/>
    <w:tmpl w:val="673CEC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325A0"/>
    <w:multiLevelType w:val="hybridMultilevel"/>
    <w:tmpl w:val="D69EE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7435C"/>
    <w:multiLevelType w:val="hybridMultilevel"/>
    <w:tmpl w:val="04F68FE0"/>
    <w:lvl w:ilvl="0" w:tplc="107A6B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E1825"/>
    <w:multiLevelType w:val="hybridMultilevel"/>
    <w:tmpl w:val="4E7C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854AD1"/>
    <w:multiLevelType w:val="hybridMultilevel"/>
    <w:tmpl w:val="1DDE3612"/>
    <w:lvl w:ilvl="0" w:tplc="A94E80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9215E0"/>
    <w:multiLevelType w:val="hybridMultilevel"/>
    <w:tmpl w:val="B5D677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E97F2F"/>
    <w:multiLevelType w:val="hybridMultilevel"/>
    <w:tmpl w:val="1E6EE7F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9986E0F"/>
    <w:multiLevelType w:val="hybridMultilevel"/>
    <w:tmpl w:val="C82833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EC7431C"/>
    <w:multiLevelType w:val="hybridMultilevel"/>
    <w:tmpl w:val="6CB26A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0C52"/>
    <w:multiLevelType w:val="hybridMultilevel"/>
    <w:tmpl w:val="D77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C1A70"/>
    <w:multiLevelType w:val="hybridMultilevel"/>
    <w:tmpl w:val="E3A4903C"/>
    <w:lvl w:ilvl="0" w:tplc="042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6C426C96"/>
    <w:multiLevelType w:val="hybridMultilevel"/>
    <w:tmpl w:val="1CFEAFF8"/>
    <w:lvl w:ilvl="0" w:tplc="5FBE8E1A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77A012D2"/>
    <w:multiLevelType w:val="hybridMultilevel"/>
    <w:tmpl w:val="A58C7760"/>
    <w:lvl w:ilvl="0" w:tplc="87ECDFF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2"/>
  </w:num>
  <w:num w:numId="26">
    <w:abstractNumId w:val="20"/>
  </w:num>
  <w:num w:numId="27">
    <w:abstractNumId w:val="4"/>
  </w:num>
  <w:num w:numId="28">
    <w:abstractNumId w:val="2"/>
  </w:num>
  <w:num w:numId="29">
    <w:abstractNumId w:val="21"/>
  </w:num>
  <w:num w:numId="30">
    <w:abstractNumId w:val="8"/>
  </w:num>
  <w:num w:numId="31">
    <w:abstractNumId w:val="3"/>
  </w:num>
  <w:num w:numId="32">
    <w:abstractNumId w:val="7"/>
  </w:num>
  <w:num w:numId="33">
    <w:abstractNumId w:val="12"/>
  </w:num>
  <w:num w:numId="34">
    <w:abstractNumId w:val="5"/>
  </w:num>
  <w:num w:numId="35">
    <w:abstractNumId w:val="19"/>
  </w:num>
  <w:num w:numId="36">
    <w:abstractNumId w:val="13"/>
  </w:num>
  <w:num w:numId="37">
    <w:abstractNumId w:val="10"/>
  </w:num>
  <w:num w:numId="38">
    <w:abstractNumId w:val="14"/>
  </w:num>
  <w:num w:numId="39">
    <w:abstractNumId w:val="1"/>
  </w:num>
  <w:num w:numId="40">
    <w:abstractNumId w:val="16"/>
  </w:num>
  <w:num w:numId="41">
    <w:abstractNumId w:val="17"/>
  </w:num>
  <w:num w:numId="42">
    <w:abstractNumId w:val="6"/>
  </w:num>
  <w:num w:numId="43">
    <w:abstractNumId w:val="18"/>
  </w:num>
  <w:num w:numId="44">
    <w:abstractNumId w:val="11"/>
  </w:num>
  <w:num w:numId="45">
    <w:abstractNumId w:val="9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D12"/>
    <w:rsid w:val="00000899"/>
    <w:rsid w:val="0000735A"/>
    <w:rsid w:val="0002537D"/>
    <w:rsid w:val="00073383"/>
    <w:rsid w:val="00076CC9"/>
    <w:rsid w:val="000A54AC"/>
    <w:rsid w:val="000B2D5C"/>
    <w:rsid w:val="000B5BB6"/>
    <w:rsid w:val="000D0DAE"/>
    <w:rsid w:val="000E7461"/>
    <w:rsid w:val="000F29C4"/>
    <w:rsid w:val="00145502"/>
    <w:rsid w:val="00150D12"/>
    <w:rsid w:val="00172E5F"/>
    <w:rsid w:val="00192B2D"/>
    <w:rsid w:val="001E675F"/>
    <w:rsid w:val="001F153E"/>
    <w:rsid w:val="00204D65"/>
    <w:rsid w:val="00206128"/>
    <w:rsid w:val="0020754C"/>
    <w:rsid w:val="00220861"/>
    <w:rsid w:val="00223608"/>
    <w:rsid w:val="00247A57"/>
    <w:rsid w:val="002A2B90"/>
    <w:rsid w:val="002B206D"/>
    <w:rsid w:val="002B4AE1"/>
    <w:rsid w:val="002C1909"/>
    <w:rsid w:val="0031515E"/>
    <w:rsid w:val="003476B9"/>
    <w:rsid w:val="003527EF"/>
    <w:rsid w:val="003B11C0"/>
    <w:rsid w:val="003C161E"/>
    <w:rsid w:val="003E305B"/>
    <w:rsid w:val="004315B2"/>
    <w:rsid w:val="004C0C5A"/>
    <w:rsid w:val="004E56AB"/>
    <w:rsid w:val="004F5128"/>
    <w:rsid w:val="00506A89"/>
    <w:rsid w:val="00517177"/>
    <w:rsid w:val="00553360"/>
    <w:rsid w:val="005876A3"/>
    <w:rsid w:val="005B174A"/>
    <w:rsid w:val="005B5D70"/>
    <w:rsid w:val="005F33FA"/>
    <w:rsid w:val="00670FBE"/>
    <w:rsid w:val="006B76EA"/>
    <w:rsid w:val="006D0E27"/>
    <w:rsid w:val="00717DA2"/>
    <w:rsid w:val="0072071C"/>
    <w:rsid w:val="00742CB4"/>
    <w:rsid w:val="00745DB1"/>
    <w:rsid w:val="00754591"/>
    <w:rsid w:val="0075475A"/>
    <w:rsid w:val="00757AB9"/>
    <w:rsid w:val="007649A2"/>
    <w:rsid w:val="007815A4"/>
    <w:rsid w:val="007B0B75"/>
    <w:rsid w:val="007F0E47"/>
    <w:rsid w:val="00824594"/>
    <w:rsid w:val="008278F5"/>
    <w:rsid w:val="00832B5C"/>
    <w:rsid w:val="00853A18"/>
    <w:rsid w:val="008572EE"/>
    <w:rsid w:val="008673C3"/>
    <w:rsid w:val="008879FF"/>
    <w:rsid w:val="008C2D5E"/>
    <w:rsid w:val="008E086D"/>
    <w:rsid w:val="0090125D"/>
    <w:rsid w:val="00927E51"/>
    <w:rsid w:val="00942963"/>
    <w:rsid w:val="009671A5"/>
    <w:rsid w:val="009750DD"/>
    <w:rsid w:val="009A154E"/>
    <w:rsid w:val="009B4D48"/>
    <w:rsid w:val="009D5F39"/>
    <w:rsid w:val="009F6D0C"/>
    <w:rsid w:val="00A131F4"/>
    <w:rsid w:val="00A52D1D"/>
    <w:rsid w:val="00A81C99"/>
    <w:rsid w:val="00A8215C"/>
    <w:rsid w:val="00AB325C"/>
    <w:rsid w:val="00AC3BC8"/>
    <w:rsid w:val="00AE29B9"/>
    <w:rsid w:val="00B07C6C"/>
    <w:rsid w:val="00B25166"/>
    <w:rsid w:val="00B57F89"/>
    <w:rsid w:val="00B66088"/>
    <w:rsid w:val="00B87FCE"/>
    <w:rsid w:val="00B9255A"/>
    <w:rsid w:val="00BA3490"/>
    <w:rsid w:val="00BC0C48"/>
    <w:rsid w:val="00C0588C"/>
    <w:rsid w:val="00C3257B"/>
    <w:rsid w:val="00C3287F"/>
    <w:rsid w:val="00C905DB"/>
    <w:rsid w:val="00CD2027"/>
    <w:rsid w:val="00D47E93"/>
    <w:rsid w:val="00D6652E"/>
    <w:rsid w:val="00D862D5"/>
    <w:rsid w:val="00D940FB"/>
    <w:rsid w:val="00E14C8E"/>
    <w:rsid w:val="00E4555A"/>
    <w:rsid w:val="00E608DE"/>
    <w:rsid w:val="00E87812"/>
    <w:rsid w:val="00E90717"/>
    <w:rsid w:val="00EA06FA"/>
    <w:rsid w:val="00EC0A00"/>
    <w:rsid w:val="00ED4331"/>
    <w:rsid w:val="00EE54CC"/>
    <w:rsid w:val="00F06122"/>
    <w:rsid w:val="00F234DD"/>
    <w:rsid w:val="00F30BF7"/>
    <w:rsid w:val="00F51A72"/>
    <w:rsid w:val="00FB7985"/>
    <w:rsid w:val="00FD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821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A8215C"/>
    <w:pPr>
      <w:keepLines/>
      <w:pageBreakBefore/>
      <w:tabs>
        <w:tab w:val="num" w:pos="432"/>
      </w:tabs>
      <w:overflowPunct/>
      <w:autoSpaceDE/>
      <w:autoSpaceDN/>
      <w:adjustRightInd/>
      <w:spacing w:after="275" w:line="550" w:lineRule="exact"/>
      <w:ind w:left="432" w:hanging="432"/>
      <w:jc w:val="center"/>
      <w:textAlignment w:val="auto"/>
      <w:outlineLvl w:val="0"/>
    </w:pPr>
    <w:rPr>
      <w:rFonts w:eastAsia="Times New Roman" w:cs="Arial"/>
      <w:b/>
      <w:spacing w:val="-4"/>
      <w:kern w:val="32"/>
      <w:sz w:val="24"/>
      <w:szCs w:val="32"/>
    </w:rPr>
  </w:style>
  <w:style w:type="paragraph" w:styleId="Heading2">
    <w:name w:val="heading 2"/>
    <w:basedOn w:val="Normal"/>
    <w:link w:val="Heading2Char"/>
    <w:uiPriority w:val="99"/>
    <w:qFormat/>
    <w:rsid w:val="00A8215C"/>
    <w:pPr>
      <w:keepNext/>
      <w:keepLines/>
      <w:overflowPunct/>
      <w:autoSpaceDE/>
      <w:autoSpaceDN/>
      <w:adjustRightInd/>
      <w:spacing w:before="235" w:after="235" w:line="470" w:lineRule="exact"/>
      <w:textAlignment w:val="auto"/>
      <w:outlineLvl w:val="1"/>
    </w:pPr>
    <w:rPr>
      <w:rFonts w:eastAsia="Times New Roman" w:cs="Arial"/>
      <w:b/>
      <w:sz w:val="24"/>
      <w:szCs w:val="28"/>
    </w:rPr>
  </w:style>
  <w:style w:type="paragraph" w:styleId="Heading3">
    <w:name w:val="heading 3"/>
    <w:basedOn w:val="Normal"/>
    <w:link w:val="Heading3Char"/>
    <w:uiPriority w:val="99"/>
    <w:qFormat/>
    <w:rsid w:val="00A8215C"/>
    <w:pPr>
      <w:keepNext/>
      <w:keepLines/>
      <w:widowControl w:val="0"/>
      <w:overflowPunct/>
      <w:autoSpaceDE/>
      <w:autoSpaceDN/>
      <w:adjustRightInd/>
      <w:spacing w:before="155" w:after="155" w:line="310" w:lineRule="exact"/>
      <w:jc w:val="both"/>
      <w:textAlignment w:val="auto"/>
      <w:outlineLvl w:val="2"/>
    </w:pPr>
    <w:rPr>
      <w:rFonts w:ascii="EYInterstate Light" w:eastAsia="MS Mincho" w:hAnsi="EYInterstate Light" w:cs="Arial"/>
      <w:b/>
      <w:bCs/>
      <w:iCs/>
      <w:color w:val="646464"/>
      <w:spacing w:val="-4"/>
      <w:kern w:val="32"/>
      <w:sz w:val="24"/>
      <w:szCs w:val="32"/>
      <w:lang w:val="lv-LV" w:eastAsia="lv-LV"/>
    </w:rPr>
  </w:style>
  <w:style w:type="paragraph" w:styleId="Heading4">
    <w:name w:val="heading 4"/>
    <w:basedOn w:val="Normal"/>
    <w:link w:val="Heading4Char"/>
    <w:uiPriority w:val="99"/>
    <w:qFormat/>
    <w:rsid w:val="00A8215C"/>
    <w:pPr>
      <w:keepNext/>
      <w:outlineLvl w:val="3"/>
    </w:pPr>
    <w:rPr>
      <w:rFonts w:ascii="Arial" w:eastAsia="Times New Roman" w:hAnsi="Arial"/>
      <w:b/>
      <w:i/>
      <w:iCs/>
      <w:lang w:val="lv-LV" w:eastAsia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15C"/>
    <w:pPr>
      <w:keepNext/>
      <w:widowControl w:val="0"/>
      <w:jc w:val="both"/>
      <w:outlineLvl w:val="4"/>
    </w:pPr>
    <w:rPr>
      <w:rFonts w:ascii="EY Tagline" w:eastAsia="Times New Roman" w:hAnsi="EY Tagline"/>
      <w:color w:val="FFFFFF"/>
      <w:sz w:val="92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215C"/>
    <w:pPr>
      <w:keepNext/>
      <w:widowControl w:val="0"/>
      <w:outlineLvl w:val="5"/>
    </w:pPr>
    <w:rPr>
      <w:rFonts w:ascii="EY Gothic Cond DemiPS" w:eastAsia="Times New Roman" w:hAnsi="EY Gothic Cond DemiPS"/>
      <w:color w:val="FFFFFF"/>
      <w:sz w:val="124"/>
      <w:lang w:val="lv-LV" w:eastAsia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215C"/>
    <w:pPr>
      <w:keepNext/>
      <w:spacing w:line="200" w:lineRule="atLeast"/>
      <w:outlineLvl w:val="6"/>
    </w:pPr>
    <w:rPr>
      <w:rFonts w:ascii="Optima" w:eastAsia="Times New Roman" w:hAnsi="Optima"/>
      <w:b/>
      <w:bCs/>
      <w:noProof/>
      <w:color w:val="808080"/>
      <w:sz w:val="14"/>
      <w:lang w:val="lv-LV" w:eastAsia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215C"/>
    <w:pPr>
      <w:keepNext/>
      <w:outlineLvl w:val="7"/>
    </w:pPr>
    <w:rPr>
      <w:rFonts w:ascii="EY Gothic Cond Demi" w:eastAsia="Times New Roman" w:hAnsi="EY Gothic Cond Demi"/>
      <w:color w:val="4367C5"/>
      <w:sz w:val="28"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15C"/>
    <w:pPr>
      <w:numPr>
        <w:numId w:val="24"/>
      </w:numPr>
      <w:spacing w:before="240" w:after="60"/>
      <w:outlineLvl w:val="8"/>
    </w:pPr>
    <w:rPr>
      <w:rFonts w:ascii="Cambria" w:eastAsia="Times New Roman" w:hAnsi="Cambria"/>
      <w:szCs w:val="22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15C"/>
    <w:rPr>
      <w:rFonts w:ascii="Times New Roman" w:hAnsi="Times New Roman" w:cs="Arial"/>
      <w:b/>
      <w:spacing w:val="-4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215C"/>
    <w:rPr>
      <w:rFonts w:ascii="Times New Roman" w:hAnsi="Times New Roman" w:cs="Arial"/>
      <w:b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15C"/>
    <w:rPr>
      <w:rFonts w:ascii="EYInterstate Light" w:eastAsia="MS Mincho" w:hAnsi="EYInterstate Light" w:cs="Arial"/>
      <w:b/>
      <w:bCs/>
      <w:iCs/>
      <w:color w:val="646464"/>
      <w:spacing w:val="-4"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215C"/>
    <w:rPr>
      <w:rFonts w:ascii="Arial" w:hAnsi="Arial" w:cs="Times New Roman"/>
      <w:b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15C"/>
    <w:rPr>
      <w:rFonts w:ascii="EY Tagline" w:hAnsi="EY Tagline" w:cs="Times New Roman"/>
      <w:color w:val="FFFFFF"/>
      <w:sz w:val="9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215C"/>
    <w:rPr>
      <w:rFonts w:ascii="EY Gothic Cond DemiPS" w:hAnsi="EY Gothic Cond DemiPS" w:cs="Times New Roman"/>
      <w:color w:val="FFFFFF"/>
      <w:sz w:val="1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215C"/>
    <w:rPr>
      <w:rFonts w:ascii="Optima" w:hAnsi="Optima" w:cs="Times New Roman"/>
      <w:b/>
      <w:bCs/>
      <w:noProof/>
      <w:color w:val="808080"/>
      <w:sz w:val="1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15C"/>
    <w:rPr>
      <w:rFonts w:ascii="EY Gothic Cond Demi" w:hAnsi="EY Gothic Cond Demi" w:cs="Times New Roman"/>
      <w:color w:val="4367C5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15C"/>
    <w:rPr>
      <w:rFonts w:ascii="Cambria" w:hAnsi="Cambria" w:cs="Times New Roman"/>
      <w:sz w:val="22"/>
      <w:szCs w:val="22"/>
    </w:rPr>
  </w:style>
  <w:style w:type="paragraph" w:styleId="Caption">
    <w:name w:val="caption"/>
    <w:aliases w:val="Heading2"/>
    <w:basedOn w:val="Normal"/>
    <w:next w:val="Normal"/>
    <w:link w:val="CaptionChar"/>
    <w:uiPriority w:val="99"/>
    <w:qFormat/>
    <w:rsid w:val="00A8215C"/>
    <w:rPr>
      <w:b/>
      <w:bCs/>
      <w:sz w:val="24"/>
    </w:rPr>
  </w:style>
  <w:style w:type="character" w:customStyle="1" w:styleId="CaptionChar">
    <w:name w:val="Caption Char"/>
    <w:aliases w:val="Heading2 Char"/>
    <w:basedOn w:val="DefaultParagraphFont"/>
    <w:link w:val="Caption"/>
    <w:uiPriority w:val="99"/>
    <w:locked/>
    <w:rsid w:val="00A8215C"/>
    <w:rPr>
      <w:rFonts w:ascii="Times New Roman" w:hAnsi="Times New Roman" w:cs="Times New Roman"/>
      <w:b/>
      <w:bCs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8215C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both"/>
      <w:textAlignment w:val="auto"/>
    </w:pPr>
    <w:rPr>
      <w:rFonts w:ascii="Cambria" w:hAnsi="Cambria"/>
      <w:color w:val="17365D"/>
      <w:spacing w:val="5"/>
      <w:kern w:val="28"/>
      <w:sz w:val="52"/>
      <w:szCs w:val="52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A8215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rsid w:val="00A8215C"/>
    <w:pPr>
      <w:overflowPunct/>
      <w:autoSpaceDE/>
      <w:autoSpaceDN/>
      <w:adjustRightInd/>
      <w:textAlignment w:val="auto"/>
      <w:outlineLvl w:val="1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215C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8215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8215C"/>
    <w:rPr>
      <w:rFonts w:ascii="EYInterstate Light" w:eastAsia="MS Mincho" w:hAnsi="EYInterstate Light" w:cs="Arial"/>
      <w:bCs/>
      <w:iCs/>
      <w:sz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8215C"/>
    <w:pPr>
      <w:overflowPunct/>
      <w:autoSpaceDE/>
      <w:autoSpaceDN/>
      <w:adjustRightInd/>
      <w:spacing w:after="120"/>
      <w:ind w:left="720"/>
      <w:contextualSpacing/>
      <w:jc w:val="both"/>
      <w:textAlignment w:val="auto"/>
    </w:pPr>
    <w:rPr>
      <w:rFonts w:ascii="Calibri" w:hAnsi="Calibri"/>
      <w:szCs w:val="22"/>
      <w:lang w:val="lv-LV"/>
    </w:rPr>
  </w:style>
  <w:style w:type="character" w:styleId="SubtleEmphasis">
    <w:name w:val="Subtle Emphasis"/>
    <w:basedOn w:val="DefaultParagraphFont"/>
    <w:uiPriority w:val="99"/>
    <w:qFormat/>
    <w:rsid w:val="00A8215C"/>
    <w:rPr>
      <w:rFonts w:cs="Times New Roman"/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8215C"/>
    <w:pPr>
      <w:keepNext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bCs/>
      <w:color w:val="365F91"/>
      <w:spacing w:val="0"/>
      <w:kern w:val="0"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150D1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278F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78F5"/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8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ED4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5048"/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33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3383"/>
    <w:rPr>
      <w:rFonts w:ascii="Times New Roman" w:hAnsi="Times New Roman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0733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383"/>
    <w:rPr>
      <w:rFonts w:ascii="Times New Roman" w:hAnsi="Times New Roman" w:cs="Times New Roman"/>
      <w:sz w:val="22"/>
      <w:lang w:val="en-US" w:eastAsia="en-US"/>
    </w:rPr>
  </w:style>
  <w:style w:type="paragraph" w:customStyle="1" w:styleId="naisf">
    <w:name w:val="naisf"/>
    <w:basedOn w:val="Normal"/>
    <w:uiPriority w:val="99"/>
    <w:rsid w:val="00E14C8E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E14C8E"/>
    <w:pPr>
      <w:overflowPunct/>
      <w:autoSpaceDE/>
      <w:autoSpaceDN/>
      <w:adjustRightInd/>
      <w:spacing w:after="120" w:line="480" w:lineRule="auto"/>
      <w:textAlignment w:val="auto"/>
    </w:pPr>
    <w:rPr>
      <w:rFonts w:eastAsia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C8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F33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33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33F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3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247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Baiba Medvecka</dc:creator>
  <cp:keywords/>
  <dc:description/>
  <cp:lastModifiedBy>Inese Lismane</cp:lastModifiedBy>
  <cp:revision>3</cp:revision>
  <cp:lastPrinted>2011-04-21T08:29:00Z</cp:lastPrinted>
  <dcterms:created xsi:type="dcterms:W3CDTF">2011-04-26T14:10:00Z</dcterms:created>
  <dcterms:modified xsi:type="dcterms:W3CDTF">2011-04-26T14:10:00Z</dcterms:modified>
</cp:coreProperties>
</file>